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3599" w14:textId="09FD78F8" w:rsidR="0015161F" w:rsidRPr="006139C7" w:rsidRDefault="0015161F" w:rsidP="0015161F">
      <w:pPr>
        <w:pStyle w:val="01H01"/>
        <w:rPr>
          <w:rFonts w:ascii="Arial" w:hAnsi="Arial" w:cs="Arial"/>
          <w:color w:val="auto"/>
        </w:rPr>
      </w:pPr>
      <w:bookmarkStart w:id="0" w:name="_GoBack"/>
      <w:bookmarkEnd w:id="0"/>
      <w:r w:rsidRPr="006139C7">
        <w:rPr>
          <w:rFonts w:ascii="Arial" w:hAnsi="Arial" w:cs="Arial"/>
          <w:color w:val="auto"/>
        </w:rPr>
        <w:t xml:space="preserve">Worksheet </w:t>
      </w:r>
      <w:r>
        <w:rPr>
          <w:rFonts w:ascii="Arial" w:hAnsi="Arial" w:cs="Arial"/>
          <w:color w:val="auto"/>
        </w:rPr>
        <w:t>4</w:t>
      </w:r>
      <w:r w:rsidRPr="006139C7">
        <w:rPr>
          <w:rFonts w:ascii="Arial" w:hAnsi="Arial" w:cs="Arial"/>
          <w:color w:val="auto"/>
        </w:rPr>
        <w:t>.</w:t>
      </w:r>
      <w:r w:rsidR="00D710FE">
        <w:rPr>
          <w:rFonts w:ascii="Arial" w:hAnsi="Arial" w:cs="Arial"/>
          <w:color w:val="auto"/>
        </w:rPr>
        <w:t>3</w:t>
      </w:r>
      <w:r w:rsidRPr="006139C7">
        <w:rPr>
          <w:rFonts w:ascii="Arial" w:hAnsi="Arial" w:cs="Arial"/>
          <w:color w:val="auto"/>
        </w:rPr>
        <w:t>.</w:t>
      </w:r>
      <w:r w:rsidR="00D710FE">
        <w:rPr>
          <w:rFonts w:ascii="Arial" w:hAnsi="Arial" w:cs="Arial"/>
          <w:color w:val="auto"/>
        </w:rPr>
        <w:t>1</w:t>
      </w:r>
    </w:p>
    <w:p w14:paraId="7327D2C5" w14:textId="1503F4EF" w:rsidR="0015161F" w:rsidRPr="006139C7" w:rsidRDefault="002C1E1D" w:rsidP="0015161F">
      <w:pPr>
        <w:pStyle w:val="01H01"/>
        <w:rPr>
          <w:rFonts w:ascii="Arial" w:hAnsi="Arial" w:cs="Arial"/>
        </w:rPr>
      </w:pPr>
      <w:r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CAA8C" wp14:editId="5CD22BE7">
                <wp:simplePos x="0" y="0"/>
                <wp:positionH relativeFrom="column">
                  <wp:posOffset>-71993</wp:posOffset>
                </wp:positionH>
                <wp:positionV relativeFrom="paragraph">
                  <wp:posOffset>543675</wp:posOffset>
                </wp:positionV>
                <wp:extent cx="2779568" cy="1220470"/>
                <wp:effectExtent l="552450" t="0" r="20955" b="24765"/>
                <wp:wrapNone/>
                <wp:docPr id="22" name="Speech Bubble: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568" cy="1220470"/>
                        </a:xfrm>
                        <a:prstGeom prst="wedgeRectCallout">
                          <a:avLst>
                            <a:gd name="adj1" fmla="val -68292"/>
                            <a:gd name="adj2" fmla="val -4800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06D97" w14:textId="7930A118" w:rsidR="002C1E1D" w:rsidRPr="002C1E1D" w:rsidRDefault="002C1E1D" w:rsidP="002C1E1D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</w:pP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The definition of consent is ‘an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agreement which is given willingly and freely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without exploitation, threat or fear, and by 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person who has the capacity to give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their agreement.’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2CAA8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22" o:spid="_x0000_s1026" type="#_x0000_t61" style="position:absolute;margin-left:-5.65pt;margin-top:42.8pt;width:218.85pt;height:9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" adj="-3951,431" fillcolor="white [3212]" strokecolor="black [3213]" strokeweight="1pt">
                <v:textbox style="mso-fit-shape-to-text:t">
                  <w:txbxContent>
                    <w:p w14:paraId="71606D97" w14:textId="7930A118" w:rsidR="002C1E1D" w:rsidRPr="002C1E1D" w:rsidRDefault="002C1E1D" w:rsidP="002C1E1D">
                      <w:pPr>
                        <w:spacing w:before="240" w:after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</w:pP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The definition of consent is ‘an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agreement which is given willingly and freely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without exploitation, threat or fear, and by 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person who has the capacity to give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their agreement.’</w:t>
                      </w:r>
                    </w:p>
                  </w:txbxContent>
                </v:textbox>
              </v:shape>
            </w:pict>
          </mc:Fallback>
        </mc:AlternateContent>
      </w:r>
      <w:r w:rsidR="0015161F" w:rsidRPr="006139C7">
        <w:rPr>
          <w:rFonts w:ascii="Arial" w:hAnsi="Arial" w:cs="Arial"/>
        </w:rPr>
        <w:t xml:space="preserve">Activity </w:t>
      </w:r>
      <w:r w:rsidR="00D710FE">
        <w:rPr>
          <w:rFonts w:ascii="Arial" w:hAnsi="Arial" w:cs="Arial"/>
        </w:rPr>
        <w:t>1</w:t>
      </w:r>
      <w:r w:rsidR="0015161F" w:rsidRPr="006139C7">
        <w:rPr>
          <w:rFonts w:ascii="Arial" w:hAnsi="Arial" w:cs="Arial"/>
        </w:rPr>
        <w:t xml:space="preserve">: </w:t>
      </w:r>
      <w:r w:rsidR="00D710FE">
        <w:rPr>
          <w:rFonts w:ascii="Arial" w:hAnsi="Arial" w:cs="Arial"/>
        </w:rPr>
        <w:t>What is consent?</w:t>
      </w:r>
    </w:p>
    <w:p w14:paraId="0141EA5D" w14:textId="097A6C01" w:rsidR="000C7377" w:rsidRDefault="00FC568C" w:rsidP="00102358">
      <w:pPr>
        <w:spacing w:before="240" w:after="0"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0004E" wp14:editId="05EB1F87">
                <wp:simplePos x="0" y="0"/>
                <wp:positionH relativeFrom="column">
                  <wp:posOffset>2881630</wp:posOffset>
                </wp:positionH>
                <wp:positionV relativeFrom="paragraph">
                  <wp:posOffset>134249</wp:posOffset>
                </wp:positionV>
                <wp:extent cx="3171825" cy="1461135"/>
                <wp:effectExtent l="0" t="1028700" r="352425" b="24765"/>
                <wp:wrapNone/>
                <wp:docPr id="23" name="Speech Bubble: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461135"/>
                        </a:xfrm>
                        <a:prstGeom prst="wedgeRectCallout">
                          <a:avLst>
                            <a:gd name="adj1" fmla="val 58747"/>
                            <a:gd name="adj2" fmla="val -11769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50206" w14:textId="7CD6DA0C" w:rsidR="002C1E1D" w:rsidRPr="002C1E1D" w:rsidRDefault="002C1E1D" w:rsidP="002C1E1D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</w:pP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Exactly.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The person giving consent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shouldn’t be scared or threatened, 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feel manipulated or exploited. And the word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‘capacity’ is important too - for example, you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can’t say yes to something if you’re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2C1E1D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unconscious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D0004E" id="Speech Bubble: Rectangle 23" o:spid="_x0000_s1027" type="#_x0000_t61" style="position:absolute;margin-left:226.9pt;margin-top:10.55pt;width:249.75pt;height:115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" adj="23489,-14623" fillcolor="white [3212]" strokecolor="black [3213]" strokeweight="1pt">
                <v:textbox>
                  <w:txbxContent>
                    <w:p w14:paraId="16150206" w14:textId="7CD6DA0C" w:rsidR="002C1E1D" w:rsidRPr="002C1E1D" w:rsidRDefault="002C1E1D" w:rsidP="002C1E1D">
                      <w:pPr>
                        <w:spacing w:before="240" w:after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</w:pP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Exactly.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The person giving consent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shouldn’t be scared or threatened, 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feel manipulated or exploited. And the word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‘capacity’ is important too - for example, you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can’t say yes to something if you’re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2C1E1D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unconscious 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7C3B2E" w14:textId="326FC613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76D2C2FC" w14:textId="0D8531EB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26D0D10D" w14:textId="1DF6EBF0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3495C04A" w14:textId="1A2EC71E" w:rsidR="002C1E1D" w:rsidRDefault="00FC568C" w:rsidP="00102358">
      <w:pPr>
        <w:spacing w:before="240" w:after="0" w:line="360" w:lineRule="auto"/>
        <w:rPr>
          <w:rFonts w:ascii="Arial" w:hAnsi="Arial" w:cs="Arial"/>
          <w:szCs w:val="28"/>
        </w:rPr>
      </w:pPr>
      <w:r w:rsidRPr="00FC568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156A1" wp14:editId="37D55F90">
                <wp:simplePos x="0" y="0"/>
                <wp:positionH relativeFrom="column">
                  <wp:posOffset>-74930</wp:posOffset>
                </wp:positionH>
                <wp:positionV relativeFrom="paragraph">
                  <wp:posOffset>154305</wp:posOffset>
                </wp:positionV>
                <wp:extent cx="2779395" cy="1702435"/>
                <wp:effectExtent l="590550" t="0" r="20955" b="12065"/>
                <wp:wrapNone/>
                <wp:docPr id="24" name="Speech Bubble: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1702435"/>
                        </a:xfrm>
                        <a:prstGeom prst="wedgeRectCallout">
                          <a:avLst>
                            <a:gd name="adj1" fmla="val -69822"/>
                            <a:gd name="adj2" fmla="val 8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AE76C" w14:textId="075F13B2" w:rsidR="00FC568C" w:rsidRPr="002C1E1D" w:rsidRDefault="00FC568C" w:rsidP="00FC568C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</w:pP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So it’s not just about saying ‘yes’, or ‘no’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then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–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the words ‘willingly and freely’ show that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the person giving consent should be enthusiastic,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and know what they’re saying yes to - it’s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more about informed consent ...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F156A1" id="Speech Bubble: Rectangle 24" o:spid="_x0000_s1028" type="#_x0000_t61" style="position:absolute;margin-left:-5.9pt;margin-top:12.15pt;width:218.85pt;height:1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" adj="-4282,10819" fillcolor="white [3212]" strokecolor="black [3213]" strokeweight="1pt">
                <v:textbox>
                  <w:txbxContent>
                    <w:p w14:paraId="199AE76C" w14:textId="075F13B2" w:rsidR="00FC568C" w:rsidRPr="002C1E1D" w:rsidRDefault="00FC568C" w:rsidP="00FC568C">
                      <w:pPr>
                        <w:spacing w:before="240" w:after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</w:pP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So it’s not just about saying ‘yes’, or ‘no’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then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–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the words ‘willingly and freely’ show that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the person giving consent should be enthusiastic,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and know what they’re saying yes to - it’s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more about informed consent ...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C568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F8309" wp14:editId="0F998146">
                <wp:simplePos x="0" y="0"/>
                <wp:positionH relativeFrom="column">
                  <wp:posOffset>2892056</wp:posOffset>
                </wp:positionH>
                <wp:positionV relativeFrom="paragraph">
                  <wp:posOffset>300636</wp:posOffset>
                </wp:positionV>
                <wp:extent cx="3171825" cy="1461135"/>
                <wp:effectExtent l="0" t="0" r="542925" b="24765"/>
                <wp:wrapNone/>
                <wp:docPr id="25" name="Speech Bubble: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461135"/>
                        </a:xfrm>
                        <a:prstGeom prst="wedgeRectCallout">
                          <a:avLst>
                            <a:gd name="adj1" fmla="val 65116"/>
                            <a:gd name="adj2" fmla="val -318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D3288" w14:textId="2A1DDD99" w:rsidR="00FC568C" w:rsidRPr="002C1E1D" w:rsidRDefault="00FC568C" w:rsidP="00FC568C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</w:pP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Of course!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It sounds like both people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need to be agreed on what they’re doing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–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they shouldn’t be confused, they both need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to be on the same page, but I think it’s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important too to keep checking.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5F8309" id="Speech Bubble: Rectangle 25" o:spid="_x0000_s1029" type="#_x0000_t61" style="position:absolute;margin-left:227.7pt;margin-top:23.65pt;width:249.75pt;height:11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" adj="24865,3925" fillcolor="white [3212]" strokecolor="black [3213]" strokeweight="1pt">
                <v:textbox>
                  <w:txbxContent>
                    <w:p w14:paraId="10FD3288" w14:textId="2A1DDD99" w:rsidR="00FC568C" w:rsidRPr="002C1E1D" w:rsidRDefault="00FC568C" w:rsidP="00FC568C">
                      <w:pPr>
                        <w:spacing w:before="240" w:after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</w:pP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Of course!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It sounds like both people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need to be agreed on what they’re doing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–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they shouldn’t be confused, they both need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to be on the same page, but I think it’s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important too to keep checking.</w:t>
                      </w:r>
                    </w:p>
                  </w:txbxContent>
                </v:textbox>
              </v:shape>
            </w:pict>
          </mc:Fallback>
        </mc:AlternateContent>
      </w:r>
    </w:p>
    <w:p w14:paraId="413BFED7" w14:textId="376C1782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2F607478" w14:textId="089D7694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78C49D3E" w14:textId="09105F94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5AFF40ED" w14:textId="213ECFB9" w:rsidR="002C1E1D" w:rsidRDefault="00FC568C" w:rsidP="00102358">
      <w:pPr>
        <w:spacing w:before="240" w:after="0" w:line="360" w:lineRule="auto"/>
        <w:rPr>
          <w:rFonts w:ascii="Arial" w:hAnsi="Arial" w:cs="Arial"/>
          <w:szCs w:val="28"/>
        </w:rPr>
      </w:pPr>
      <w:r w:rsidRPr="00FC568C"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3BF2A" wp14:editId="0B8D006F">
                <wp:simplePos x="0" y="0"/>
                <wp:positionH relativeFrom="column">
                  <wp:posOffset>2881423</wp:posOffset>
                </wp:positionH>
                <wp:positionV relativeFrom="paragraph">
                  <wp:posOffset>375152</wp:posOffset>
                </wp:positionV>
                <wp:extent cx="3171825" cy="1461135"/>
                <wp:effectExtent l="0" t="0" r="28575" b="462915"/>
                <wp:wrapNone/>
                <wp:docPr id="31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461135"/>
                        </a:xfrm>
                        <a:prstGeom prst="wedgeRectCallout">
                          <a:avLst>
                            <a:gd name="adj1" fmla="val 37293"/>
                            <a:gd name="adj2" fmla="val 7805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AC66" w14:textId="3FFF2FB8" w:rsidR="00FC568C" w:rsidRPr="002C1E1D" w:rsidRDefault="00FC568C" w:rsidP="00FC568C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</w:pP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True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–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because people can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change their minds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–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you can say yes to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something when it’s started, but during it you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might want to stop, and that’s ok. I think that’s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true whatever you’re doing, whether in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real life or online too.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43BF2A" id="Speech Bubble: Rectangle 31" o:spid="_x0000_s1030" type="#_x0000_t61" style="position:absolute;margin-left:226.9pt;margin-top:29.55pt;width:249.75pt;height:115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" adj="18855,27659" fillcolor="white [3212]" strokecolor="black [3213]" strokeweight="1pt">
                <v:textbox>
                  <w:txbxContent>
                    <w:p w14:paraId="022AAC66" w14:textId="3FFF2FB8" w:rsidR="00FC568C" w:rsidRPr="002C1E1D" w:rsidRDefault="00FC568C" w:rsidP="00FC568C">
                      <w:pPr>
                        <w:spacing w:before="240" w:after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</w:pP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True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–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because people can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change their minds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–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you can say yes to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something when it’s started, but during it you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might want to stop, and that’s ok. I think that’s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true whatever you’re doing, whether in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real life or online too.</w:t>
                      </w:r>
                    </w:p>
                  </w:txbxContent>
                </v:textbox>
              </v:shape>
            </w:pict>
          </mc:Fallback>
        </mc:AlternateContent>
      </w:r>
    </w:p>
    <w:p w14:paraId="4DA73874" w14:textId="01B3A7B4" w:rsidR="002C1E1D" w:rsidRDefault="00FC568C" w:rsidP="00102358">
      <w:pPr>
        <w:spacing w:before="240" w:after="0" w:line="360" w:lineRule="auto"/>
        <w:rPr>
          <w:rFonts w:ascii="Arial" w:hAnsi="Arial" w:cs="Arial"/>
          <w:szCs w:val="28"/>
        </w:rPr>
      </w:pPr>
      <w:r w:rsidRPr="00FC568C"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D0EFD7" wp14:editId="47459280">
                <wp:simplePos x="0" y="0"/>
                <wp:positionH relativeFrom="column">
                  <wp:posOffset>-85503</wp:posOffset>
                </wp:positionH>
                <wp:positionV relativeFrom="paragraph">
                  <wp:posOffset>79803</wp:posOffset>
                </wp:positionV>
                <wp:extent cx="2779395" cy="1220470"/>
                <wp:effectExtent l="571500" t="0" r="20955" b="151130"/>
                <wp:wrapNone/>
                <wp:docPr id="26" name="Speech Bubble: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1220470"/>
                        </a:xfrm>
                        <a:prstGeom prst="wedgeRectCallout">
                          <a:avLst>
                            <a:gd name="adj1" fmla="val -68675"/>
                            <a:gd name="adj2" fmla="val 582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1BDA8" w14:textId="355925D3" w:rsidR="00FC568C" w:rsidRPr="002C1E1D" w:rsidRDefault="00FC568C" w:rsidP="00FC568C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</w:pP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Yeah - the person asking for consent is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really responsible for checking this, and for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not putting the other person under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FC568C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pressure.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D0EFD7" id="Speech Bubble: Rectangle 26" o:spid="_x0000_s1031" type="#_x0000_t61" style="position:absolute;margin-left:-6.75pt;margin-top:6.3pt;width:218.85pt;height:9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" adj="-4034,23389" fillcolor="white [3212]" strokecolor="black [3213]" strokeweight="1pt">
                <v:textbox>
                  <w:txbxContent>
                    <w:p w14:paraId="33E1BDA8" w14:textId="355925D3" w:rsidR="00FC568C" w:rsidRPr="002C1E1D" w:rsidRDefault="00FC568C" w:rsidP="00FC568C">
                      <w:pPr>
                        <w:spacing w:before="240" w:after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</w:pP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Yeah - the person asking for consent is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really responsible for checking this, and for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not putting the other person under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FC568C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pressure.</w:t>
                      </w:r>
                    </w:p>
                  </w:txbxContent>
                </v:textbox>
              </v:shape>
            </w:pict>
          </mc:Fallback>
        </mc:AlternateContent>
      </w:r>
    </w:p>
    <w:p w14:paraId="2941D6F3" w14:textId="3B8680F0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71CD17F6" w14:textId="2DBC4BFF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4E4CBF2A" w14:textId="77777777" w:rsidR="002C1E1D" w:rsidRDefault="002C1E1D" w:rsidP="00102358">
      <w:pPr>
        <w:spacing w:before="240" w:after="0" w:line="360" w:lineRule="auto"/>
        <w:rPr>
          <w:rFonts w:ascii="Arial" w:hAnsi="Arial" w:cs="Arial"/>
          <w:szCs w:val="28"/>
        </w:rPr>
      </w:pPr>
    </w:p>
    <w:p w14:paraId="33AD269B" w14:textId="77777777" w:rsidR="002C1E1D" w:rsidRPr="002C1E1D" w:rsidRDefault="002C1E1D" w:rsidP="002C1E1D">
      <w:pPr>
        <w:rPr>
          <w:rFonts w:ascii="Arial" w:hAnsi="Arial" w:cs="Arial"/>
          <w:b/>
          <w:sz w:val="28"/>
          <w:szCs w:val="28"/>
        </w:rPr>
      </w:pPr>
      <w:r w:rsidRPr="002C1E1D">
        <w:rPr>
          <w:rFonts w:ascii="Arial" w:hAnsi="Arial" w:cs="Arial"/>
          <w:b/>
          <w:sz w:val="28"/>
          <w:szCs w:val="28"/>
        </w:rPr>
        <w:t>Task:</w:t>
      </w:r>
    </w:p>
    <w:p w14:paraId="14AECBE6" w14:textId="77777777" w:rsidR="002C1E1D" w:rsidRPr="002C1E1D" w:rsidRDefault="002C1E1D" w:rsidP="002C1E1D">
      <w:pPr>
        <w:numPr>
          <w:ilvl w:val="0"/>
          <w:numId w:val="3"/>
        </w:numPr>
        <w:tabs>
          <w:tab w:val="left" w:pos="9026"/>
        </w:tabs>
        <w:spacing w:before="120" w:after="120" w:line="360" w:lineRule="auto"/>
        <w:ind w:left="567" w:hanging="567"/>
        <w:rPr>
          <w:rFonts w:ascii="Arial" w:hAnsi="Arial" w:cs="Arial"/>
          <w:szCs w:val="28"/>
        </w:rPr>
      </w:pPr>
      <w:r w:rsidRPr="002C1E1D">
        <w:rPr>
          <w:rFonts w:ascii="Arial" w:hAnsi="Arial" w:cs="Arial"/>
          <w:szCs w:val="28"/>
        </w:rPr>
        <w:t>Highlight the key words and phrases used when talking about consent, e.g. agreement.</w:t>
      </w:r>
    </w:p>
    <w:p w14:paraId="10D0E3E4" w14:textId="77777777" w:rsidR="002C1E1D" w:rsidRPr="002C1E1D" w:rsidRDefault="002C1E1D" w:rsidP="002C1E1D">
      <w:pPr>
        <w:numPr>
          <w:ilvl w:val="0"/>
          <w:numId w:val="3"/>
        </w:numPr>
        <w:tabs>
          <w:tab w:val="left" w:pos="9026"/>
        </w:tabs>
        <w:spacing w:before="120" w:after="120" w:line="360" w:lineRule="auto"/>
        <w:ind w:left="567" w:hanging="567"/>
        <w:rPr>
          <w:rFonts w:ascii="Arial" w:hAnsi="Arial" w:cs="Arial"/>
          <w:szCs w:val="28"/>
        </w:rPr>
      </w:pPr>
      <w:r w:rsidRPr="002C1E1D">
        <w:rPr>
          <w:rFonts w:ascii="Arial" w:hAnsi="Arial" w:cs="Arial"/>
          <w:szCs w:val="28"/>
        </w:rPr>
        <w:t>With a partner or group discuss each word or phrase in turn to make sure you are clear what that word means. Use a dictionary if you need to.</w:t>
      </w:r>
    </w:p>
    <w:p w14:paraId="38C3512F" w14:textId="77777777" w:rsidR="002C1E1D" w:rsidRPr="002C1E1D" w:rsidRDefault="002C1E1D" w:rsidP="002C1E1D">
      <w:pPr>
        <w:numPr>
          <w:ilvl w:val="0"/>
          <w:numId w:val="3"/>
        </w:numPr>
        <w:tabs>
          <w:tab w:val="left" w:pos="9026"/>
        </w:tabs>
        <w:spacing w:before="120" w:after="120" w:line="360" w:lineRule="auto"/>
        <w:ind w:left="567" w:hanging="567"/>
        <w:rPr>
          <w:rFonts w:ascii="Arial" w:hAnsi="Arial" w:cs="Arial"/>
          <w:szCs w:val="28"/>
        </w:rPr>
      </w:pPr>
      <w:r w:rsidRPr="002C1E1D">
        <w:rPr>
          <w:rFonts w:ascii="Arial" w:hAnsi="Arial" w:cs="Arial"/>
          <w:szCs w:val="28"/>
        </w:rPr>
        <w:t>Next, come up with a short phrase to describe what your understanding of consent now is.</w:t>
      </w:r>
    </w:p>
    <w:p w14:paraId="380E4A1F" w14:textId="74D706EE" w:rsidR="002C1E1D" w:rsidRPr="002C1E1D" w:rsidRDefault="002C1E1D" w:rsidP="002C1E1D">
      <w:pPr>
        <w:numPr>
          <w:ilvl w:val="0"/>
          <w:numId w:val="3"/>
        </w:numPr>
        <w:tabs>
          <w:tab w:val="left" w:pos="9026"/>
        </w:tabs>
        <w:spacing w:before="120" w:after="120" w:line="360" w:lineRule="auto"/>
        <w:ind w:left="567" w:hanging="567"/>
        <w:rPr>
          <w:rFonts w:ascii="Arial" w:hAnsi="Arial" w:cs="Arial"/>
          <w:szCs w:val="28"/>
        </w:rPr>
      </w:pPr>
      <w:r w:rsidRPr="002C1E1D">
        <w:rPr>
          <w:rFonts w:ascii="Arial" w:hAnsi="Arial" w:cs="Arial"/>
          <w:szCs w:val="28"/>
        </w:rPr>
        <w:t xml:space="preserve">Has anything surprised you about </w:t>
      </w:r>
      <w:r>
        <w:rPr>
          <w:rFonts w:ascii="Arial" w:hAnsi="Arial" w:cs="Arial"/>
          <w:szCs w:val="28"/>
        </w:rPr>
        <w:t>the</w:t>
      </w:r>
      <w:r w:rsidRPr="002C1E1D">
        <w:rPr>
          <w:rFonts w:ascii="Arial" w:hAnsi="Arial" w:cs="Arial"/>
          <w:szCs w:val="28"/>
        </w:rPr>
        <w:t xml:space="preserve"> term </w:t>
      </w:r>
      <w:r>
        <w:rPr>
          <w:rFonts w:ascii="Arial" w:hAnsi="Arial" w:cs="Arial"/>
          <w:szCs w:val="28"/>
        </w:rPr>
        <w:t>‘</w:t>
      </w:r>
      <w:r w:rsidRPr="002C1E1D">
        <w:rPr>
          <w:rFonts w:ascii="Arial" w:hAnsi="Arial" w:cs="Arial"/>
          <w:szCs w:val="28"/>
        </w:rPr>
        <w:t>consent</w:t>
      </w:r>
      <w:r>
        <w:rPr>
          <w:rFonts w:ascii="Arial" w:hAnsi="Arial" w:cs="Arial"/>
          <w:szCs w:val="28"/>
        </w:rPr>
        <w:t>’</w:t>
      </w:r>
      <w:r w:rsidRPr="002C1E1D">
        <w:rPr>
          <w:rFonts w:ascii="Arial" w:hAnsi="Arial" w:cs="Arial"/>
          <w:szCs w:val="28"/>
        </w:rPr>
        <w:t>?</w:t>
      </w:r>
    </w:p>
    <w:sectPr w:rsidR="002C1E1D" w:rsidRPr="002C1E1D" w:rsidSect="00151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212A6" w14:textId="77777777" w:rsidR="00666899" w:rsidRDefault="00666899">
      <w:pPr>
        <w:spacing w:after="0" w:line="240" w:lineRule="auto"/>
      </w:pPr>
      <w:r>
        <w:separator/>
      </w:r>
    </w:p>
  </w:endnote>
  <w:endnote w:type="continuationSeparator" w:id="0">
    <w:p w14:paraId="32E348FC" w14:textId="77777777" w:rsidR="00666899" w:rsidRDefault="0066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DDDAA" w14:textId="77777777" w:rsidR="00054AC2" w:rsidRDefault="00054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AF55" w14:textId="5704999E" w:rsidR="004C575A" w:rsidRDefault="00264D1B" w:rsidP="00E11317">
    <w:pPr>
      <w:pStyle w:val="Footer"/>
      <w:tabs>
        <w:tab w:val="clear" w:pos="4513"/>
        <w:tab w:val="clear" w:pos="9026"/>
        <w:tab w:val="right" w:pos="8662"/>
        <w:tab w:val="right" w:pos="9088"/>
      </w:tabs>
      <w:ind w:right="-330"/>
      <w:jc w:val="right"/>
    </w:pPr>
    <w:r w:rsidRPr="00B00D2B">
      <w:rPr>
        <w:noProof/>
        <w:lang w:eastAsia="en-GB"/>
      </w:rPr>
      <w:drawing>
        <wp:anchor distT="0" distB="0" distL="0" distR="1800225" simplePos="0" relativeHeight="251661312" behindDoc="0" locked="0" layoutInCell="1" allowOverlap="1" wp14:anchorId="4440FB81" wp14:editId="0BFD6FB0">
          <wp:simplePos x="0" y="0"/>
          <wp:positionH relativeFrom="column">
            <wp:posOffset>-65405</wp:posOffset>
          </wp:positionH>
          <wp:positionV relativeFrom="paragraph">
            <wp:posOffset>-1905</wp:posOffset>
          </wp:positionV>
          <wp:extent cx="982345" cy="239624"/>
          <wp:effectExtent l="0" t="0" r="825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96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Arial" w:hAnsi="Arial" w:cs="Arial"/>
        <w:sz w:val="16"/>
        <w:szCs w:val="16"/>
      </w:rPr>
      <w:t xml:space="preserve">© </w:t>
    </w:r>
    <w:r w:rsidRPr="00777C27">
      <w:rPr>
        <w:rFonts w:ascii="Arial" w:hAnsi="Arial" w:cs="Arial"/>
        <w:sz w:val="16"/>
        <w:szCs w:val="16"/>
      </w:rPr>
      <w:t>Hodder &amp; Stoughton 20</w:t>
    </w:r>
    <w:r w:rsidR="00601870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ab/>
    </w:r>
    <w:r w:rsidRPr="00280D27">
      <w:rPr>
        <w:b/>
      </w:rPr>
      <w:fldChar w:fldCharType="begin"/>
    </w:r>
    <w:r w:rsidRPr="00280D27">
      <w:rPr>
        <w:b/>
      </w:rPr>
      <w:instrText xml:space="preserve"> PAGE </w:instrText>
    </w:r>
    <w:r w:rsidRPr="00280D27">
      <w:rPr>
        <w:b/>
      </w:rPr>
      <w:fldChar w:fldCharType="separate"/>
    </w:r>
    <w:r w:rsidR="003822A3">
      <w:rPr>
        <w:b/>
        <w:noProof/>
      </w:rPr>
      <w:t>1</w:t>
    </w:r>
    <w:r w:rsidRPr="00280D2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00AA" w14:textId="77777777" w:rsidR="004C575A" w:rsidRDefault="00264D1B" w:rsidP="00E11317">
    <w:pPr>
      <w:pStyle w:val="Footer"/>
      <w:tabs>
        <w:tab w:val="clear" w:pos="4513"/>
        <w:tab w:val="clear" w:pos="9026"/>
        <w:tab w:val="right" w:pos="8662"/>
        <w:tab w:val="right" w:pos="9088"/>
      </w:tabs>
      <w:ind w:right="-330"/>
      <w:jc w:val="right"/>
    </w:pPr>
    <w:r w:rsidRPr="00B00D2B">
      <w:rPr>
        <w:noProof/>
        <w:lang w:eastAsia="en-GB"/>
      </w:rPr>
      <w:drawing>
        <wp:anchor distT="0" distB="0" distL="0" distR="1800225" simplePos="0" relativeHeight="251660288" behindDoc="0" locked="0" layoutInCell="1" allowOverlap="1" wp14:anchorId="463BE0C8" wp14:editId="022B2337">
          <wp:simplePos x="0" y="0"/>
          <wp:positionH relativeFrom="column">
            <wp:posOffset>-65405</wp:posOffset>
          </wp:positionH>
          <wp:positionV relativeFrom="paragraph">
            <wp:posOffset>-1905</wp:posOffset>
          </wp:positionV>
          <wp:extent cx="982345" cy="239624"/>
          <wp:effectExtent l="0" t="0" r="825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96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557E7">
      <w:rPr>
        <w:rFonts w:ascii="Arial" w:hAnsi="Arial" w:cs="Arial"/>
        <w:sz w:val="16"/>
        <w:szCs w:val="16"/>
      </w:rPr>
      <w:t xml:space="preserve">Progress in Information Technology Key Stage 3 Second Edition </w:t>
    </w:r>
    <w:r>
      <w:rPr>
        <w:rFonts w:ascii="Arial" w:hAnsi="Arial" w:cs="Arial"/>
        <w:sz w:val="16"/>
        <w:szCs w:val="16"/>
      </w:rPr>
      <w:t xml:space="preserve">© </w:t>
    </w:r>
    <w:r w:rsidRPr="00777C27">
      <w:rPr>
        <w:rFonts w:ascii="Arial" w:hAnsi="Arial" w:cs="Arial"/>
        <w:sz w:val="16"/>
        <w:szCs w:val="16"/>
      </w:rPr>
      <w:t>Hodder &amp; Stoughton 201</w:t>
    </w:r>
    <w:r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ab/>
    </w:r>
    <w:r w:rsidRPr="00280D27">
      <w:rPr>
        <w:b/>
      </w:rPr>
      <w:fldChar w:fldCharType="begin"/>
    </w:r>
    <w:r w:rsidRPr="00280D27">
      <w:rPr>
        <w:b/>
      </w:rPr>
      <w:instrText xml:space="preserve"> PAGE </w:instrText>
    </w:r>
    <w:r w:rsidRPr="00280D27">
      <w:rPr>
        <w:b/>
      </w:rPr>
      <w:fldChar w:fldCharType="separate"/>
    </w:r>
    <w:r>
      <w:rPr>
        <w:b/>
        <w:noProof/>
      </w:rPr>
      <w:t>1</w:t>
    </w:r>
    <w:r w:rsidRPr="00280D2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71547" w14:textId="77777777" w:rsidR="00666899" w:rsidRDefault="00666899">
      <w:pPr>
        <w:spacing w:after="0" w:line="240" w:lineRule="auto"/>
      </w:pPr>
      <w:r>
        <w:separator/>
      </w:r>
    </w:p>
  </w:footnote>
  <w:footnote w:type="continuationSeparator" w:id="0">
    <w:p w14:paraId="56E396BA" w14:textId="77777777" w:rsidR="00666899" w:rsidRDefault="0066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6DDF" w14:textId="77777777" w:rsidR="00054AC2" w:rsidRDefault="00054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496B" w14:textId="39720F4C" w:rsidR="004C575A" w:rsidRPr="00507A5D" w:rsidRDefault="00507A5D" w:rsidP="00507A5D">
    <w:pPr>
      <w:pStyle w:val="Header"/>
      <w:shd w:val="clear" w:color="auto" w:fill="auto"/>
      <w:tabs>
        <w:tab w:val="clear" w:pos="1278"/>
        <w:tab w:val="clear" w:pos="4513"/>
      </w:tabs>
      <w:jc w:val="left"/>
    </w:pPr>
    <w:bookmarkStart w:id="1" w:name="_Hlk26273708"/>
    <w:bookmarkStart w:id="2" w:name="_Hlk26273709"/>
    <w:bookmarkStart w:id="3" w:name="_Hlk26273711"/>
    <w:bookmarkStart w:id="4" w:name="_Hlk26273712"/>
    <w:bookmarkStart w:id="5" w:name="_Hlk26273713"/>
    <w:bookmarkStart w:id="6" w:name="_Hlk26273714"/>
    <w:bookmarkStart w:id="7" w:name="_Hlk26273715"/>
    <w:bookmarkStart w:id="8" w:name="_Hlk26273716"/>
    <w:bookmarkStart w:id="9" w:name="_Hlk26273717"/>
    <w:bookmarkStart w:id="10" w:name="_Hlk26273718"/>
    <w:bookmarkStart w:id="11" w:name="_Hlk26273719"/>
    <w:bookmarkStart w:id="12" w:name="_Hlk26273720"/>
    <w:bookmarkStart w:id="13" w:name="_Hlk26273721"/>
    <w:bookmarkStart w:id="14" w:name="_Hlk26273722"/>
    <w:bookmarkStart w:id="15" w:name="_Hlk26273804"/>
    <w:bookmarkStart w:id="16" w:name="_Hlk26273805"/>
    <w:bookmarkStart w:id="17" w:name="_Hlk26273814"/>
    <w:bookmarkStart w:id="18" w:name="_Hlk26273815"/>
    <w:bookmarkStart w:id="19" w:name="_Hlk26273826"/>
    <w:bookmarkStart w:id="20" w:name="_Hlk26273827"/>
    <w:bookmarkStart w:id="21" w:name="_Hlk26273829"/>
    <w:bookmarkStart w:id="22" w:name="_Hlk26273830"/>
    <w:bookmarkStart w:id="23" w:name="_Hlk26273831"/>
    <w:bookmarkStart w:id="24" w:name="_Hlk26273832"/>
    <w:bookmarkStart w:id="25" w:name="_Hlk26273837"/>
    <w:bookmarkStart w:id="26" w:name="_Hlk26273838"/>
    <w:bookmarkStart w:id="27" w:name="_Hlk26273840"/>
    <w:bookmarkStart w:id="28" w:name="_Hlk26273841"/>
    <w:r w:rsidRPr="00507A5D">
      <w:rPr>
        <w:rFonts w:cs="Arial"/>
        <w:noProof/>
        <w:lang w:eastAsia="en-GB"/>
      </w:rPr>
      <w:drawing>
        <wp:anchor distT="0" distB="0" distL="114300" distR="114300" simplePos="0" relativeHeight="251664384" behindDoc="1" locked="0" layoutInCell="1" allowOverlap="1" wp14:anchorId="050CD2A6" wp14:editId="2AFA0B4A">
          <wp:simplePos x="0" y="0"/>
          <wp:positionH relativeFrom="page">
            <wp:posOffset>0</wp:posOffset>
          </wp:positionH>
          <wp:positionV relativeFrom="paragraph">
            <wp:posOffset>-480842</wp:posOffset>
          </wp:positionV>
          <wp:extent cx="7555865" cy="13428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" t="-70" r="-93" b="-128"/>
                  <a:stretch/>
                </pic:blipFill>
                <pic:spPr bwMode="auto">
                  <a:xfrm>
                    <a:off x="0" y="0"/>
                    <a:ext cx="7570688" cy="13454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860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7C19E50" wp14:editId="5C253356">
          <wp:simplePos x="0" y="0"/>
          <wp:positionH relativeFrom="column">
            <wp:posOffset>-687705</wp:posOffset>
          </wp:positionH>
          <wp:positionV relativeFrom="paragraph">
            <wp:posOffset>-262890</wp:posOffset>
          </wp:positionV>
          <wp:extent cx="1371600" cy="860400"/>
          <wp:effectExtent l="0" t="0" r="0" b="0"/>
          <wp:wrapNone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D1B">
      <w:rPr>
        <w:rFonts w:cs="Arial"/>
        <w:noProof/>
        <w:lang w:val="en-US"/>
      </w:rPr>
      <w:tab/>
    </w:r>
    <w:r w:rsidR="00264D1B" w:rsidRPr="00507A5D">
      <w:rPr>
        <w:rFonts w:cs="Arial"/>
        <w:noProof/>
        <w:lang w:val="en-US"/>
      </w:rPr>
      <w:t>Explore PSHE for KS3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DEE6F" w14:textId="77777777" w:rsidR="004C575A" w:rsidRPr="007E3398" w:rsidRDefault="00264D1B" w:rsidP="00473ECD">
    <w:pPr>
      <w:pStyle w:val="Header"/>
      <w:rPr>
        <w:sz w:val="32"/>
      </w:rPr>
    </w:pPr>
    <w:r w:rsidRPr="007E3398">
      <w:rPr>
        <w:rFonts w:cs="Arial"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27507" wp14:editId="1D4048F7">
              <wp:simplePos x="0" y="0"/>
              <wp:positionH relativeFrom="column">
                <wp:posOffset>-779145</wp:posOffset>
              </wp:positionH>
              <wp:positionV relativeFrom="paragraph">
                <wp:posOffset>-232508</wp:posOffset>
              </wp:positionV>
              <wp:extent cx="763421" cy="914256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21" cy="91425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796C9E" w14:textId="77777777" w:rsidR="00893D41" w:rsidRPr="00893D41" w:rsidRDefault="00264D1B" w:rsidP="00893D41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93D41">
                            <w:rPr>
                              <w:rFonts w:ascii="Segoe UI" w:eastAsia="Times New Roman" w:hAnsi="Segoe UI"/>
                              <w:color w:val="000000" w:themeColor="text1"/>
                              <w:sz w:val="18"/>
                              <w:szCs w:val="18"/>
                            </w:rPr>
                            <w:t>insert image here if required or delete if no image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4B27507" id="Rectangle 1" o:spid="_x0000_s1032" style="position:absolute;left:0;text-align:left;margin-left:-61.35pt;margin-top:-18.3pt;width:60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" fillcolor="#d8d8d8 [2732]" stroked="f" strokeweight="1pt">
              <v:textbox>
                <w:txbxContent>
                  <w:p w14:paraId="7A796C9E" w14:textId="77777777" w:rsidR="00893D41" w:rsidRPr="00893D41" w:rsidRDefault="00264D1B" w:rsidP="00893D41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893D41">
                      <w:rPr>
                        <w:rFonts w:ascii="Segoe UI" w:eastAsia="Times New Roman" w:hAnsi="Segoe UI"/>
                        <w:color w:val="000000" w:themeColor="text1"/>
                        <w:sz w:val="18"/>
                        <w:szCs w:val="18"/>
                      </w:rPr>
                      <w:t>insert image here if required or delete if no image</w:t>
                    </w:r>
                  </w:p>
                </w:txbxContent>
              </v:textbox>
            </v:rect>
          </w:pict>
        </mc:Fallback>
      </mc:AlternateContent>
    </w:r>
    <w:r w:rsidRPr="007E3398">
      <w:rPr>
        <w:sz w:val="32"/>
      </w:rPr>
      <w:t>Book title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47E0"/>
    <w:multiLevelType w:val="hybridMultilevel"/>
    <w:tmpl w:val="4C0E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A51A8"/>
    <w:multiLevelType w:val="hybridMultilevel"/>
    <w:tmpl w:val="9E8E2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F5D69"/>
    <w:multiLevelType w:val="hybridMultilevel"/>
    <w:tmpl w:val="99BA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zc0srQwNTEyM7NQ0lEKTi0uzszPAykwrAUALAeJtiwAAAA="/>
  </w:docVars>
  <w:rsids>
    <w:rsidRoot w:val="009A0FCA"/>
    <w:rsid w:val="00054AC2"/>
    <w:rsid w:val="00096E69"/>
    <w:rsid w:val="000B7318"/>
    <w:rsid w:val="000C7377"/>
    <w:rsid w:val="00102358"/>
    <w:rsid w:val="0015161F"/>
    <w:rsid w:val="001B089E"/>
    <w:rsid w:val="001C0C52"/>
    <w:rsid w:val="00212503"/>
    <w:rsid w:val="00264D1B"/>
    <w:rsid w:val="002C1E1D"/>
    <w:rsid w:val="003169FF"/>
    <w:rsid w:val="00330860"/>
    <w:rsid w:val="003822A3"/>
    <w:rsid w:val="003A4E1F"/>
    <w:rsid w:val="003B7473"/>
    <w:rsid w:val="004360D3"/>
    <w:rsid w:val="004B5F48"/>
    <w:rsid w:val="004D6EBF"/>
    <w:rsid w:val="00507A5D"/>
    <w:rsid w:val="00534D2D"/>
    <w:rsid w:val="00601870"/>
    <w:rsid w:val="00631DF3"/>
    <w:rsid w:val="00663632"/>
    <w:rsid w:val="00666899"/>
    <w:rsid w:val="006D25D2"/>
    <w:rsid w:val="007B6A58"/>
    <w:rsid w:val="008E5527"/>
    <w:rsid w:val="009A0FCA"/>
    <w:rsid w:val="00A33A28"/>
    <w:rsid w:val="00BD0F13"/>
    <w:rsid w:val="00BE27B2"/>
    <w:rsid w:val="00C03C93"/>
    <w:rsid w:val="00C052F0"/>
    <w:rsid w:val="00CC4ACB"/>
    <w:rsid w:val="00D66302"/>
    <w:rsid w:val="00D710FE"/>
    <w:rsid w:val="00DB24E0"/>
    <w:rsid w:val="00DC3989"/>
    <w:rsid w:val="00DF7FA4"/>
    <w:rsid w:val="00E3020B"/>
    <w:rsid w:val="00E46AB7"/>
    <w:rsid w:val="00F841A9"/>
    <w:rsid w:val="00F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9DF59"/>
  <w15:chartTrackingRefBased/>
  <w15:docId w15:val="{E27BE43B-773F-4D77-871A-DCE2323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01_RHR"/>
    <w:basedOn w:val="Normal"/>
    <w:link w:val="HeaderChar"/>
    <w:uiPriority w:val="99"/>
    <w:unhideWhenUsed/>
    <w:rsid w:val="009A0FCA"/>
    <w:pPr>
      <w:shd w:val="clear" w:color="auto" w:fill="8496B0" w:themeFill="text2" w:themeFillTint="99"/>
      <w:tabs>
        <w:tab w:val="left" w:pos="1278"/>
        <w:tab w:val="center" w:pos="4513"/>
        <w:tab w:val="right" w:pos="9026"/>
      </w:tabs>
      <w:spacing w:after="0" w:line="240" w:lineRule="auto"/>
      <w:jc w:val="right"/>
    </w:pPr>
    <w:rPr>
      <w:b/>
      <w:color w:val="FFFFFF" w:themeColor="background1"/>
      <w:sz w:val="40"/>
      <w:szCs w:val="32"/>
    </w:rPr>
  </w:style>
  <w:style w:type="character" w:customStyle="1" w:styleId="HeaderChar">
    <w:name w:val="Header Char"/>
    <w:aliases w:val="01_RHR Char"/>
    <w:basedOn w:val="DefaultParagraphFont"/>
    <w:link w:val="Header"/>
    <w:uiPriority w:val="99"/>
    <w:rsid w:val="009A0FCA"/>
    <w:rPr>
      <w:b/>
      <w:color w:val="FFFFFF" w:themeColor="background1"/>
      <w:sz w:val="40"/>
      <w:szCs w:val="32"/>
      <w:shd w:val="clear" w:color="auto" w:fill="8496B0" w:themeFill="text2" w:themeFillTint="99"/>
    </w:rPr>
  </w:style>
  <w:style w:type="paragraph" w:styleId="Footer">
    <w:name w:val="footer"/>
    <w:aliases w:val="01_RFR"/>
    <w:basedOn w:val="Normal"/>
    <w:link w:val="FooterChar"/>
    <w:uiPriority w:val="99"/>
    <w:unhideWhenUsed/>
    <w:rsid w:val="009A0FCA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aliases w:val="01_RFR Char"/>
    <w:basedOn w:val="DefaultParagraphFont"/>
    <w:link w:val="Footer"/>
    <w:uiPriority w:val="99"/>
    <w:rsid w:val="009A0FCA"/>
    <w:rPr>
      <w:sz w:val="20"/>
    </w:rPr>
  </w:style>
  <w:style w:type="table" w:styleId="TableGrid">
    <w:name w:val="Table Grid"/>
    <w:basedOn w:val="TableNormal"/>
    <w:uiPriority w:val="39"/>
    <w:rsid w:val="009A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01">
    <w:name w:val="01_H01"/>
    <w:qFormat/>
    <w:rsid w:val="009A0FCA"/>
    <w:pPr>
      <w:spacing w:before="240" w:after="200" w:line="276" w:lineRule="auto"/>
    </w:pPr>
    <w:rPr>
      <w:b/>
      <w:color w:val="0070C0"/>
      <w:sz w:val="48"/>
      <w:szCs w:val="32"/>
    </w:rPr>
  </w:style>
  <w:style w:type="paragraph" w:styleId="BodyText">
    <w:name w:val="Body Text"/>
    <w:basedOn w:val="Normal"/>
    <w:link w:val="BodyTextChar"/>
    <w:semiHidden/>
    <w:rsid w:val="009A0FC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0FCA"/>
    <w:rPr>
      <w:rFonts w:ascii="Arial" w:eastAsia="Times New Roman" w:hAnsi="Arial" w:cs="Arial"/>
      <w:sz w:val="24"/>
      <w:szCs w:val="24"/>
    </w:rPr>
  </w:style>
  <w:style w:type="paragraph" w:customStyle="1" w:styleId="BodyText1">
    <w:name w:val="Body Text1"/>
    <w:basedOn w:val="Normal"/>
    <w:rsid w:val="009A0FC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7B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7B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508ADFDBBE642B9A6935D3F0A9A25" ma:contentTypeVersion="14" ma:contentTypeDescription="Create a new document." ma:contentTypeScope="" ma:versionID="fc5fea93a38d48ac6ee1bbac0a899f87">
  <xsd:schema xmlns:xsd="http://www.w3.org/2001/XMLSchema" xmlns:xs="http://www.w3.org/2001/XMLSchema" xmlns:p="http://schemas.microsoft.com/office/2006/metadata/properties" xmlns:ns2="305c1d67-98fb-4267-bd04-0cbe9fc1250c" xmlns:ns3="ce889a2c-8852-453f-9eb2-d62729c8d0e7" targetNamespace="http://schemas.microsoft.com/office/2006/metadata/properties" ma:root="true" ma:fieldsID="9eb5ac5375df55135b35779df6f12282" ns2:_="" ns3:_="">
    <xsd:import namespace="305c1d67-98fb-4267-bd04-0cbe9fc1250c"/>
    <xsd:import namespace="ce889a2c-8852-453f-9eb2-d62729c8d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1d67-98fb-4267-bd04-0cbe9fc12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d7f73-cb4e-4cbb-92f5-fd8c140af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9a2c-8852-453f-9eb2-d62729c8d0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7f88-1732-48b4-a822-9ea3570cde24}" ma:internalName="TaxCatchAll" ma:showField="CatchAllData" ma:web="ce889a2c-8852-453f-9eb2-d62729c8d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c1d67-98fb-4267-bd04-0cbe9fc1250c">
      <Terms xmlns="http://schemas.microsoft.com/office/infopath/2007/PartnerControls"/>
    </lcf76f155ced4ddcb4097134ff3c332f>
    <TaxCatchAll xmlns="ce889a2c-8852-453f-9eb2-d62729c8d0e7" xsi:nil="true"/>
  </documentManagement>
</p:properties>
</file>

<file path=customXml/itemProps1.xml><?xml version="1.0" encoding="utf-8"?>
<ds:datastoreItem xmlns:ds="http://schemas.openxmlformats.org/officeDocument/2006/customXml" ds:itemID="{B22227B1-F54D-404E-8BD7-699BB7B3B05C}"/>
</file>

<file path=customXml/itemProps2.xml><?xml version="1.0" encoding="utf-8"?>
<ds:datastoreItem xmlns:ds="http://schemas.openxmlformats.org/officeDocument/2006/customXml" ds:itemID="{E6C08DCF-F39C-4905-8B34-FBFCEE04CCEA}"/>
</file>

<file path=customXml/itemProps3.xml><?xml version="1.0" encoding="utf-8"?>
<ds:datastoreItem xmlns:ds="http://schemas.openxmlformats.org/officeDocument/2006/customXml" ds:itemID="{264B5583-9BA0-4BF0-9D94-34B484108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Roche</dc:creator>
  <cp:keywords/>
  <dc:description/>
  <cp:lastModifiedBy>Swain Fiona</cp:lastModifiedBy>
  <cp:revision>2</cp:revision>
  <dcterms:created xsi:type="dcterms:W3CDTF">2022-05-18T19:52:00Z</dcterms:created>
  <dcterms:modified xsi:type="dcterms:W3CDTF">2022-05-18T19:52:00Z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0x010100A28508ADFDBBE642B9A6935D3F0A9A25</vt:lpwstr>
  </property>
</Properties>
</file>